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728">
      <w:pPr>
        <w:spacing w:after="0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724150" cy="7802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59" cy="7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29" w:rsidRDefault="003A6329" w:rsidP="003A6329">
      <w:pPr>
        <w:spacing w:after="0"/>
        <w:jc w:val="right"/>
        <w:rPr>
          <w:sz w:val="24"/>
          <w:szCs w:val="24"/>
        </w:rPr>
      </w:pPr>
    </w:p>
    <w:p w:rsidR="003A6329" w:rsidRPr="003A6329" w:rsidRDefault="003A6329" w:rsidP="003A6329">
      <w:pPr>
        <w:spacing w:after="0"/>
        <w:jc w:val="right"/>
        <w:rPr>
          <w:sz w:val="24"/>
          <w:szCs w:val="24"/>
        </w:rPr>
      </w:pPr>
      <w:r w:rsidRPr="003A6329">
        <w:rPr>
          <w:sz w:val="24"/>
          <w:szCs w:val="24"/>
        </w:rPr>
        <w:t xml:space="preserve">Communiqué de presse, Tours, </w:t>
      </w:r>
      <w:r w:rsidR="001864E4">
        <w:rPr>
          <w:sz w:val="24"/>
          <w:szCs w:val="24"/>
        </w:rPr>
        <w:t>le 20</w:t>
      </w:r>
      <w:r w:rsidRPr="003A6329">
        <w:rPr>
          <w:sz w:val="24"/>
          <w:szCs w:val="24"/>
        </w:rPr>
        <w:t xml:space="preserve"> septembre 2018</w:t>
      </w:r>
    </w:p>
    <w:p w:rsidR="003A6329" w:rsidRDefault="003A6329" w:rsidP="0065233F">
      <w:pPr>
        <w:spacing w:after="0"/>
        <w:jc w:val="center"/>
        <w:rPr>
          <w:sz w:val="32"/>
          <w:szCs w:val="32"/>
        </w:rPr>
      </w:pPr>
    </w:p>
    <w:p w:rsidR="0065233F" w:rsidRPr="001864E4" w:rsidRDefault="0065233F" w:rsidP="0065233F">
      <w:pPr>
        <w:spacing w:after="0"/>
        <w:jc w:val="center"/>
        <w:rPr>
          <w:b/>
          <w:sz w:val="32"/>
          <w:szCs w:val="32"/>
        </w:rPr>
      </w:pPr>
      <w:proofErr w:type="spellStart"/>
      <w:r w:rsidRPr="001864E4">
        <w:rPr>
          <w:b/>
          <w:sz w:val="32"/>
          <w:szCs w:val="32"/>
        </w:rPr>
        <w:t>EneRSIEIL</w:t>
      </w:r>
      <w:proofErr w:type="spellEnd"/>
      <w:r w:rsidRPr="001864E4">
        <w:rPr>
          <w:b/>
          <w:sz w:val="32"/>
          <w:szCs w:val="32"/>
        </w:rPr>
        <w:t xml:space="preserve"> devient </w:t>
      </w:r>
      <w:proofErr w:type="spellStart"/>
      <w:r w:rsidRPr="001864E4">
        <w:rPr>
          <w:b/>
          <w:sz w:val="32"/>
          <w:szCs w:val="32"/>
        </w:rPr>
        <w:t>EneRCentre</w:t>
      </w:r>
      <w:proofErr w:type="spellEnd"/>
      <w:r w:rsidRPr="001864E4">
        <w:rPr>
          <w:b/>
          <w:sz w:val="32"/>
          <w:szCs w:val="32"/>
        </w:rPr>
        <w:t>-</w:t>
      </w:r>
      <w:r w:rsidR="007650F4" w:rsidRPr="001864E4">
        <w:rPr>
          <w:b/>
          <w:sz w:val="32"/>
          <w:szCs w:val="32"/>
        </w:rPr>
        <w:t>V</w:t>
      </w:r>
      <w:r w:rsidRPr="001864E4">
        <w:rPr>
          <w:b/>
          <w:sz w:val="32"/>
          <w:szCs w:val="32"/>
        </w:rPr>
        <w:t xml:space="preserve">al de Loire, </w:t>
      </w:r>
    </w:p>
    <w:p w:rsidR="002D4A78" w:rsidRPr="001864E4" w:rsidRDefault="0065233F" w:rsidP="0065233F">
      <w:pPr>
        <w:spacing w:after="0"/>
        <w:jc w:val="center"/>
        <w:rPr>
          <w:b/>
          <w:sz w:val="32"/>
          <w:szCs w:val="32"/>
        </w:rPr>
      </w:pPr>
      <w:r w:rsidRPr="001864E4">
        <w:rPr>
          <w:b/>
          <w:sz w:val="32"/>
          <w:szCs w:val="32"/>
        </w:rPr>
        <w:t>l'outil régional de développement des énergies renouvelables</w:t>
      </w:r>
    </w:p>
    <w:p w:rsidR="001864E4" w:rsidRDefault="001864E4" w:rsidP="00A91DDB">
      <w:pPr>
        <w:rPr>
          <w:sz w:val="24"/>
          <w:szCs w:val="24"/>
        </w:rPr>
      </w:pPr>
    </w:p>
    <w:p w:rsidR="00A91DDB" w:rsidRPr="00A91DDB" w:rsidRDefault="00A91DDB" w:rsidP="00A91DDB">
      <w:pPr>
        <w:rPr>
          <w:b/>
          <w:i/>
          <w:sz w:val="24"/>
          <w:szCs w:val="24"/>
        </w:rPr>
      </w:pPr>
      <w:r w:rsidRPr="00A91DDB">
        <w:rPr>
          <w:b/>
          <w:i/>
          <w:sz w:val="24"/>
          <w:szCs w:val="24"/>
        </w:rPr>
        <w:t xml:space="preserve">4 000 </w:t>
      </w:r>
      <w:proofErr w:type="spellStart"/>
      <w:r w:rsidRPr="00A91DDB">
        <w:rPr>
          <w:b/>
          <w:i/>
          <w:sz w:val="24"/>
          <w:szCs w:val="24"/>
        </w:rPr>
        <w:t>000</w:t>
      </w:r>
      <w:proofErr w:type="spellEnd"/>
      <w:r w:rsidRPr="00A91DDB">
        <w:rPr>
          <w:b/>
          <w:i/>
          <w:sz w:val="24"/>
          <w:szCs w:val="24"/>
        </w:rPr>
        <w:t xml:space="preserve"> d'</w:t>
      </w:r>
      <w:r w:rsidR="007650F4">
        <w:rPr>
          <w:b/>
          <w:i/>
          <w:sz w:val="24"/>
          <w:szCs w:val="24"/>
        </w:rPr>
        <w:t>euros</w:t>
      </w:r>
      <w:r w:rsidRPr="00A91DDB">
        <w:rPr>
          <w:b/>
          <w:i/>
          <w:sz w:val="24"/>
          <w:szCs w:val="24"/>
        </w:rPr>
        <w:t xml:space="preserve"> tel sera le capital d'</w:t>
      </w:r>
      <w:proofErr w:type="spellStart"/>
      <w:r w:rsidRPr="00A91DDB">
        <w:rPr>
          <w:b/>
          <w:i/>
          <w:sz w:val="24"/>
          <w:szCs w:val="24"/>
        </w:rPr>
        <w:t>EneRCentre</w:t>
      </w:r>
      <w:proofErr w:type="spellEnd"/>
      <w:r w:rsidRPr="00A91DDB">
        <w:rPr>
          <w:b/>
          <w:i/>
          <w:sz w:val="24"/>
          <w:szCs w:val="24"/>
        </w:rPr>
        <w:t>-</w:t>
      </w:r>
      <w:r w:rsidR="007650F4">
        <w:rPr>
          <w:b/>
          <w:i/>
          <w:sz w:val="24"/>
          <w:szCs w:val="24"/>
        </w:rPr>
        <w:t>V</w:t>
      </w:r>
      <w:r w:rsidRPr="00A91DDB">
        <w:rPr>
          <w:b/>
          <w:i/>
          <w:sz w:val="24"/>
          <w:szCs w:val="24"/>
        </w:rPr>
        <w:t>al de Loire, pour accélérer la transition énergétique et répondre aux attentes des communes en Région Centre</w:t>
      </w:r>
      <w:r w:rsidR="007650F4">
        <w:rPr>
          <w:b/>
          <w:i/>
          <w:sz w:val="24"/>
          <w:szCs w:val="24"/>
        </w:rPr>
        <w:t>-Val de Loire</w:t>
      </w:r>
      <w:r w:rsidRPr="00A91DDB">
        <w:rPr>
          <w:b/>
          <w:i/>
          <w:sz w:val="24"/>
          <w:szCs w:val="24"/>
        </w:rPr>
        <w:t>.</w:t>
      </w:r>
    </w:p>
    <w:p w:rsidR="0035697F" w:rsidRDefault="00A91DDB" w:rsidP="0065233F">
      <w:pPr>
        <w:rPr>
          <w:sz w:val="24"/>
          <w:szCs w:val="24"/>
        </w:rPr>
      </w:pPr>
      <w:r>
        <w:rPr>
          <w:sz w:val="24"/>
          <w:szCs w:val="24"/>
        </w:rPr>
        <w:t xml:space="preserve">Créé en 2012 par le Syndicat Intercommunal d'Energie d'Indre-et-Loire, </w:t>
      </w:r>
      <w:proofErr w:type="spellStart"/>
      <w:r w:rsidR="00474F89">
        <w:rPr>
          <w:sz w:val="24"/>
          <w:szCs w:val="24"/>
        </w:rPr>
        <w:t>EneRSIEIL</w:t>
      </w:r>
      <w:proofErr w:type="spellEnd"/>
      <w:r w:rsidR="009C4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fut l'outil de développement des énergies renouvelables en Indre-et-Loire. Grâce à son expérience et aux nombreux projets </w:t>
      </w:r>
      <w:r w:rsidR="00CF4C0F">
        <w:rPr>
          <w:sz w:val="24"/>
          <w:szCs w:val="24"/>
        </w:rPr>
        <w:t>aboutis</w:t>
      </w:r>
      <w:r>
        <w:rPr>
          <w:sz w:val="24"/>
          <w:szCs w:val="24"/>
        </w:rPr>
        <w:t>, les différents syndicats d'énergie de la région Centre</w:t>
      </w:r>
      <w:r w:rsidR="007650F4">
        <w:rPr>
          <w:sz w:val="24"/>
          <w:szCs w:val="24"/>
        </w:rPr>
        <w:t>-Val de Loire</w:t>
      </w:r>
      <w:r>
        <w:rPr>
          <w:sz w:val="24"/>
          <w:szCs w:val="24"/>
        </w:rPr>
        <w:t xml:space="preserve"> et les membres de l'entente Territoire Energie Centre</w:t>
      </w:r>
      <w:r w:rsidR="007650F4">
        <w:rPr>
          <w:sz w:val="24"/>
          <w:szCs w:val="24"/>
        </w:rPr>
        <w:t>-</w:t>
      </w:r>
      <w:r>
        <w:rPr>
          <w:sz w:val="24"/>
          <w:szCs w:val="24"/>
        </w:rPr>
        <w:t>Val de Loire ont souhaité élargir son périmètre d'action</w:t>
      </w:r>
      <w:r w:rsidR="003C6472">
        <w:rPr>
          <w:sz w:val="24"/>
          <w:szCs w:val="24"/>
        </w:rPr>
        <w:t>,</w:t>
      </w:r>
      <w:r>
        <w:rPr>
          <w:sz w:val="24"/>
          <w:szCs w:val="24"/>
        </w:rPr>
        <w:t xml:space="preserve"> à la région toute entière.</w:t>
      </w:r>
      <w:r w:rsidR="00CF4C0F">
        <w:rPr>
          <w:sz w:val="24"/>
          <w:szCs w:val="24"/>
        </w:rPr>
        <w:t xml:space="preserve"> </w:t>
      </w:r>
    </w:p>
    <w:p w:rsidR="00A91DDB" w:rsidRDefault="00CF4C0F" w:rsidP="0065233F">
      <w:pPr>
        <w:rPr>
          <w:sz w:val="24"/>
          <w:szCs w:val="24"/>
        </w:rPr>
      </w:pPr>
      <w:r>
        <w:rPr>
          <w:sz w:val="24"/>
          <w:szCs w:val="24"/>
        </w:rPr>
        <w:t xml:space="preserve">C'est la raison pour laquelle </w:t>
      </w:r>
      <w:proofErr w:type="spellStart"/>
      <w:r>
        <w:rPr>
          <w:sz w:val="24"/>
          <w:szCs w:val="24"/>
        </w:rPr>
        <w:t>EneRSIEIL</w:t>
      </w:r>
      <w:proofErr w:type="spellEnd"/>
      <w:r>
        <w:rPr>
          <w:sz w:val="24"/>
          <w:szCs w:val="24"/>
        </w:rPr>
        <w:t xml:space="preserve"> devient </w:t>
      </w:r>
      <w:proofErr w:type="spellStart"/>
      <w:r>
        <w:rPr>
          <w:sz w:val="24"/>
          <w:szCs w:val="24"/>
        </w:rPr>
        <w:t>EneRCentre</w:t>
      </w:r>
      <w:proofErr w:type="spellEnd"/>
      <w:r>
        <w:rPr>
          <w:sz w:val="24"/>
          <w:szCs w:val="24"/>
        </w:rPr>
        <w:t>-</w:t>
      </w:r>
      <w:r w:rsidR="007650F4">
        <w:rPr>
          <w:sz w:val="24"/>
          <w:szCs w:val="24"/>
        </w:rPr>
        <w:t>V</w:t>
      </w:r>
      <w:r>
        <w:rPr>
          <w:sz w:val="24"/>
          <w:szCs w:val="24"/>
        </w:rPr>
        <w:t xml:space="preserve">al de Loire et portera désormais des projets de méthanisation, </w:t>
      </w:r>
      <w:r w:rsidR="00F6345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photovoltaïque, </w:t>
      </w:r>
      <w:r w:rsidR="00F6345C">
        <w:rPr>
          <w:sz w:val="24"/>
          <w:szCs w:val="24"/>
        </w:rPr>
        <w:t>d’</w:t>
      </w:r>
      <w:r>
        <w:rPr>
          <w:sz w:val="24"/>
          <w:szCs w:val="24"/>
        </w:rPr>
        <w:t xml:space="preserve">éolien et </w:t>
      </w:r>
      <w:r w:rsidR="00F6345C">
        <w:rPr>
          <w:sz w:val="24"/>
          <w:szCs w:val="24"/>
        </w:rPr>
        <w:t>d’</w:t>
      </w:r>
      <w:r>
        <w:rPr>
          <w:sz w:val="24"/>
          <w:szCs w:val="24"/>
        </w:rPr>
        <w:t>hydroélectricité dans toute la région.</w:t>
      </w:r>
    </w:p>
    <w:p w:rsidR="00BB2C44" w:rsidRDefault="00BB2C44" w:rsidP="00BB2C44">
      <w:pPr>
        <w:rPr>
          <w:sz w:val="24"/>
          <w:szCs w:val="24"/>
        </w:rPr>
      </w:pPr>
      <w:r>
        <w:rPr>
          <w:sz w:val="24"/>
          <w:szCs w:val="24"/>
        </w:rPr>
        <w:t xml:space="preserve">La structure garde la forme d'une SAEML , </w:t>
      </w:r>
      <w:r w:rsidR="004C45CE">
        <w:rPr>
          <w:sz w:val="24"/>
          <w:szCs w:val="24"/>
        </w:rPr>
        <w:t>une société de droit privé</w:t>
      </w:r>
      <w:r w:rsidRPr="00BB2C44">
        <w:rPr>
          <w:sz w:val="24"/>
          <w:szCs w:val="24"/>
        </w:rPr>
        <w:t xml:space="preserve"> au sein de laquelle les collectivités locales sont majoritaires. Ce statut particulier garantit aux collectivités la prise en compte de l’intérêt général</w:t>
      </w:r>
      <w:r>
        <w:rPr>
          <w:sz w:val="24"/>
          <w:szCs w:val="24"/>
        </w:rPr>
        <w:t xml:space="preserve"> public</w:t>
      </w:r>
      <w:r w:rsidRPr="00BB2C44">
        <w:rPr>
          <w:sz w:val="24"/>
          <w:szCs w:val="24"/>
        </w:rPr>
        <w:t xml:space="preserve"> dans les objectifs de la société</w:t>
      </w:r>
      <w:r>
        <w:rPr>
          <w:sz w:val="24"/>
          <w:szCs w:val="24"/>
        </w:rPr>
        <w:t>.</w:t>
      </w:r>
      <w:r w:rsidR="003C6472">
        <w:rPr>
          <w:sz w:val="24"/>
          <w:szCs w:val="24"/>
        </w:rPr>
        <w:t xml:space="preserve"> Elle e</w:t>
      </w:r>
      <w:r w:rsidR="001864E4">
        <w:rPr>
          <w:sz w:val="24"/>
          <w:szCs w:val="24"/>
        </w:rPr>
        <w:t>st présidée par Jean-Luc Dupont, Président du SIEIL et Maire de la ville de Chinon.</w:t>
      </w:r>
    </w:p>
    <w:p w:rsidR="007650F4" w:rsidRDefault="009E4F26" w:rsidP="00BB2C44">
      <w:pPr>
        <w:rPr>
          <w:sz w:val="24"/>
          <w:szCs w:val="24"/>
        </w:rPr>
      </w:pPr>
      <w:r>
        <w:rPr>
          <w:sz w:val="24"/>
          <w:szCs w:val="24"/>
        </w:rPr>
        <w:t>L'objectif d'</w:t>
      </w:r>
      <w:proofErr w:type="spellStart"/>
      <w:r>
        <w:rPr>
          <w:sz w:val="24"/>
          <w:szCs w:val="24"/>
        </w:rPr>
        <w:t>EneRCentre</w:t>
      </w:r>
      <w:proofErr w:type="spellEnd"/>
      <w:r>
        <w:rPr>
          <w:sz w:val="24"/>
          <w:szCs w:val="24"/>
        </w:rPr>
        <w:t>-</w:t>
      </w:r>
      <w:r w:rsidR="007650F4">
        <w:rPr>
          <w:sz w:val="24"/>
          <w:szCs w:val="24"/>
        </w:rPr>
        <w:t>V</w:t>
      </w:r>
      <w:r>
        <w:rPr>
          <w:sz w:val="24"/>
          <w:szCs w:val="24"/>
        </w:rPr>
        <w:t xml:space="preserve">al de Loire est </w:t>
      </w:r>
      <w:r w:rsidR="007650F4">
        <w:rPr>
          <w:sz w:val="24"/>
          <w:szCs w:val="24"/>
        </w:rPr>
        <w:t xml:space="preserve">aussi </w:t>
      </w:r>
      <w:r>
        <w:rPr>
          <w:sz w:val="24"/>
          <w:szCs w:val="24"/>
        </w:rPr>
        <w:t xml:space="preserve">d'apporter son savoir-faire aux syndicats et à leurs communes adhérentes pour accélérer le développement des énergies renouvelables. Des compétences </w:t>
      </w:r>
      <w:r w:rsidR="00837E23">
        <w:rPr>
          <w:sz w:val="24"/>
          <w:szCs w:val="24"/>
        </w:rPr>
        <w:t xml:space="preserve">maîtrisées aussi bien </w:t>
      </w:r>
      <w:r>
        <w:rPr>
          <w:sz w:val="24"/>
          <w:szCs w:val="24"/>
        </w:rPr>
        <w:t>techniques, administratives, juridiques</w:t>
      </w:r>
      <w:r w:rsidR="00837E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64E4">
        <w:rPr>
          <w:sz w:val="24"/>
          <w:szCs w:val="24"/>
        </w:rPr>
        <w:t xml:space="preserve">au service </w:t>
      </w:r>
      <w:r w:rsidR="00F6345C">
        <w:rPr>
          <w:sz w:val="24"/>
          <w:szCs w:val="24"/>
        </w:rPr>
        <w:t xml:space="preserve">des </w:t>
      </w:r>
      <w:r w:rsidR="00837E23">
        <w:rPr>
          <w:sz w:val="24"/>
          <w:szCs w:val="24"/>
        </w:rPr>
        <w:t>territoire</w:t>
      </w:r>
      <w:r w:rsidR="00F6345C">
        <w:rPr>
          <w:sz w:val="24"/>
          <w:szCs w:val="24"/>
        </w:rPr>
        <w:t>s</w:t>
      </w:r>
      <w:bookmarkStart w:id="0" w:name="_GoBack"/>
      <w:bookmarkEnd w:id="0"/>
      <w:r w:rsidR="00837E23">
        <w:rPr>
          <w:sz w:val="24"/>
          <w:szCs w:val="24"/>
        </w:rPr>
        <w:t>.</w:t>
      </w:r>
    </w:p>
    <w:p w:rsidR="003A6329" w:rsidRPr="003A6329" w:rsidRDefault="003A6329" w:rsidP="0065233F">
      <w:pPr>
        <w:rPr>
          <w:b/>
          <w:i/>
          <w:sz w:val="24"/>
          <w:szCs w:val="24"/>
        </w:rPr>
      </w:pPr>
      <w:r w:rsidRPr="003A6329">
        <w:rPr>
          <w:b/>
          <w:i/>
          <w:sz w:val="24"/>
          <w:szCs w:val="24"/>
        </w:rPr>
        <w:t>Renseignements :</w:t>
      </w:r>
    </w:p>
    <w:p w:rsidR="00A91DDB" w:rsidRDefault="003A6329" w:rsidP="003A63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SAEML </w:t>
      </w:r>
      <w:proofErr w:type="spellStart"/>
      <w:r>
        <w:rPr>
          <w:sz w:val="24"/>
          <w:szCs w:val="24"/>
        </w:rPr>
        <w:t>EneRCentre</w:t>
      </w:r>
      <w:proofErr w:type="spellEnd"/>
      <w:r>
        <w:rPr>
          <w:sz w:val="24"/>
          <w:szCs w:val="24"/>
        </w:rPr>
        <w:t>-val de Loire</w:t>
      </w:r>
    </w:p>
    <w:p w:rsidR="003A6329" w:rsidRDefault="003A6329" w:rsidP="003A6329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12-14 rue Blaise Pascal - BP 51314 - 37013 Tours Cedex 1</w:t>
      </w:r>
    </w:p>
    <w:p w:rsidR="00000000" w:rsidRDefault="003A63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Tél. 02 47 31 68 68 </w:t>
      </w:r>
    </w:p>
    <w:p w:rsidR="00161728" w:rsidRDefault="00361373">
      <w:pPr>
        <w:spacing w:after="0"/>
        <w:rPr>
          <w:sz w:val="24"/>
          <w:szCs w:val="24"/>
        </w:rPr>
      </w:pPr>
      <w:hyperlink r:id="rId7" w:history="1">
        <w:r w:rsidR="007650F4" w:rsidRPr="001C129F">
          <w:rPr>
            <w:rStyle w:val="Lienhypertexte"/>
            <w:sz w:val="24"/>
            <w:szCs w:val="24"/>
          </w:rPr>
          <w:t>www.enercvl.fr</w:t>
        </w:r>
      </w:hyperlink>
      <w:r w:rsidR="007650F4">
        <w:rPr>
          <w:sz w:val="24"/>
          <w:szCs w:val="24"/>
        </w:rPr>
        <w:t xml:space="preserve"> </w:t>
      </w:r>
    </w:p>
    <w:sectPr w:rsidR="00161728" w:rsidSect="002D4A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28" w:rsidRDefault="00161728" w:rsidP="003A6329">
      <w:pPr>
        <w:spacing w:after="0" w:line="240" w:lineRule="auto"/>
      </w:pPr>
      <w:r>
        <w:separator/>
      </w:r>
    </w:p>
  </w:endnote>
  <w:endnote w:type="continuationSeparator" w:id="0">
    <w:p w:rsidR="00161728" w:rsidRDefault="00161728" w:rsidP="003A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9" w:rsidRPr="00713876" w:rsidRDefault="003A6329" w:rsidP="003A6329">
    <w:pPr>
      <w:pStyle w:val="Pieddepage"/>
      <w:rPr>
        <w:b/>
        <w:color w:val="31849B"/>
      </w:rPr>
    </w:pPr>
    <w:r>
      <w:rPr>
        <w:b/>
        <w:color w:val="31849B"/>
        <w:sz w:val="28"/>
        <w:szCs w:val="28"/>
      </w:rPr>
      <w:t xml:space="preserve">                                                                          </w:t>
    </w:r>
    <w:r w:rsidRPr="00713876">
      <w:rPr>
        <w:b/>
        <w:color w:val="31849B"/>
        <w:sz w:val="28"/>
        <w:szCs w:val="28"/>
      </w:rPr>
      <w:t>Contact Presse</w:t>
    </w:r>
    <w:r w:rsidRPr="00713876">
      <w:rPr>
        <w:b/>
        <w:color w:val="31849B"/>
      </w:rPr>
      <w:t> : Agence M2RP</w:t>
    </w:r>
    <w:r>
      <w:rPr>
        <w:b/>
        <w:noProof/>
        <w:color w:val="31849B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5050790</wp:posOffset>
          </wp:positionH>
          <wp:positionV relativeFrom="paragraph">
            <wp:posOffset>34925</wp:posOffset>
          </wp:positionV>
          <wp:extent cx="593090" cy="580390"/>
          <wp:effectExtent l="19050" t="0" r="0" b="0"/>
          <wp:wrapTight wrapText="bothSides">
            <wp:wrapPolygon edited="0">
              <wp:start x="-694" y="0"/>
              <wp:lineTo x="-694" y="20560"/>
              <wp:lineTo x="21507" y="20560"/>
              <wp:lineTo x="21507" y="0"/>
              <wp:lineTo x="-694" y="0"/>
            </wp:wrapPolygon>
          </wp:wrapTight>
          <wp:docPr id="1" name="Image 3" descr="M2RP_16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2RP_16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329" w:rsidRPr="00071321" w:rsidRDefault="003A6329" w:rsidP="003A6329">
    <w:pPr>
      <w:pStyle w:val="Pieddepage"/>
      <w:rPr>
        <w:b/>
        <w:color w:val="EC3D06"/>
      </w:rPr>
    </w:pPr>
    <w:r w:rsidRPr="00713876">
      <w:rPr>
        <w:b/>
        <w:color w:val="31849B"/>
      </w:rPr>
      <w:tab/>
      <w:t xml:space="preserve">       </w:t>
    </w:r>
    <w:r>
      <w:rPr>
        <w:b/>
        <w:color w:val="31849B"/>
      </w:rPr>
      <w:t xml:space="preserve">                              </w:t>
    </w:r>
    <w:r w:rsidRPr="00713876">
      <w:rPr>
        <w:b/>
        <w:color w:val="31849B"/>
      </w:rPr>
      <w:t xml:space="preserve"> Muriel Roudaut 06 62 54 88 02, </w:t>
    </w:r>
    <w:hyperlink r:id="rId2" w:history="1">
      <w:r w:rsidRPr="00713876">
        <w:rPr>
          <w:rStyle w:val="Lienhypertexte"/>
          <w:b/>
          <w:color w:val="31849B"/>
        </w:rPr>
        <w:t>muriel@m2rp.com</w:t>
      </w:r>
    </w:hyperlink>
  </w:p>
  <w:p w:rsidR="003A6329" w:rsidRPr="00202E14" w:rsidRDefault="003A6329" w:rsidP="003A6329">
    <w:pPr>
      <w:pStyle w:val="Pieddepage"/>
      <w:jc w:val="right"/>
      <w:rPr>
        <w:b/>
        <w:color w:val="EC3D06"/>
      </w:rPr>
    </w:pPr>
    <w:r w:rsidRPr="00071321">
      <w:rPr>
        <w:b/>
        <w:color w:val="EC3D06"/>
      </w:rPr>
      <w:t xml:space="preserve">                </w:t>
    </w:r>
  </w:p>
  <w:p w:rsidR="003A6329" w:rsidRDefault="003A6329">
    <w:pPr>
      <w:pStyle w:val="Pieddepage"/>
    </w:pPr>
  </w:p>
  <w:p w:rsidR="003A6329" w:rsidRDefault="003A63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28" w:rsidRDefault="00161728" w:rsidP="003A6329">
      <w:pPr>
        <w:spacing w:after="0" w:line="240" w:lineRule="auto"/>
      </w:pPr>
      <w:r>
        <w:separator/>
      </w:r>
    </w:p>
  </w:footnote>
  <w:footnote w:type="continuationSeparator" w:id="0">
    <w:p w:rsidR="00161728" w:rsidRDefault="00161728" w:rsidP="003A63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FONTAINE">
    <w15:presenceInfo w15:providerId="None" w15:userId="Emma FONTA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5233F"/>
    <w:rsid w:val="00161728"/>
    <w:rsid w:val="001864E4"/>
    <w:rsid w:val="002D4A78"/>
    <w:rsid w:val="0035697F"/>
    <w:rsid w:val="00361373"/>
    <w:rsid w:val="00396F5A"/>
    <w:rsid w:val="003A6329"/>
    <w:rsid w:val="003C6472"/>
    <w:rsid w:val="00474F89"/>
    <w:rsid w:val="004C45CE"/>
    <w:rsid w:val="00634159"/>
    <w:rsid w:val="0065233F"/>
    <w:rsid w:val="007650F4"/>
    <w:rsid w:val="00837E23"/>
    <w:rsid w:val="009C4110"/>
    <w:rsid w:val="009E4F26"/>
    <w:rsid w:val="00A91DDB"/>
    <w:rsid w:val="00AD1D90"/>
    <w:rsid w:val="00BB2C44"/>
    <w:rsid w:val="00C13F3E"/>
    <w:rsid w:val="00C54BDF"/>
    <w:rsid w:val="00C761B3"/>
    <w:rsid w:val="00CF4C0F"/>
    <w:rsid w:val="00D74DAA"/>
    <w:rsid w:val="00F6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6329"/>
  </w:style>
  <w:style w:type="paragraph" w:styleId="Pieddepage">
    <w:name w:val="footer"/>
    <w:basedOn w:val="Normal"/>
    <w:link w:val="PieddepageCar"/>
    <w:uiPriority w:val="99"/>
    <w:unhideWhenUsed/>
    <w:rsid w:val="003A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329"/>
  </w:style>
  <w:style w:type="paragraph" w:styleId="Textedebulles">
    <w:name w:val="Balloon Text"/>
    <w:basedOn w:val="Normal"/>
    <w:link w:val="TextedebullesCar"/>
    <w:uiPriority w:val="99"/>
    <w:semiHidden/>
    <w:unhideWhenUsed/>
    <w:rsid w:val="003A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A63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50F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nercv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@m2rp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M2RP</dc:creator>
  <cp:lastModifiedBy>M2RP</cp:lastModifiedBy>
  <cp:revision>4</cp:revision>
  <cp:lastPrinted>2018-09-12T07:47:00Z</cp:lastPrinted>
  <dcterms:created xsi:type="dcterms:W3CDTF">2018-09-13T12:07:00Z</dcterms:created>
  <dcterms:modified xsi:type="dcterms:W3CDTF">2018-09-13T12:46:00Z</dcterms:modified>
</cp:coreProperties>
</file>